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4D060A4B" w:rsidR="003E00CC" w:rsidRPr="005C55C7" w:rsidRDefault="003E00CC" w:rsidP="005C55C7">
      <w:pPr>
        <w:pStyle w:val="Titre1"/>
      </w:pPr>
      <w:r w:rsidRPr="005C55C7">
        <w:t>Présentation générale du site</w:t>
      </w:r>
      <w:r w:rsidR="001A7A89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506DEAD2" w:rsidR="003E00CC" w:rsidRPr="008F1BEA" w:rsidRDefault="003E00CC" w:rsidP="009308FB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CENTRE HOSPITALIER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1EE9FAC5" w:rsidR="003E00CC" w:rsidRPr="008F1BEA" w:rsidRDefault="001F5482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15D1B832" w:rsidR="003E00CC" w:rsidRPr="008F1BEA" w:rsidRDefault="003E00CC" w:rsidP="009308FB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9308FB">
              <w:rPr>
                <w:rFonts w:ascii="Century Gothic" w:hAnsi="Century Gothic"/>
              </w:rPr>
              <w:t>56 AVENUE PIERRE BRULET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12CD90F2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1A7A89">
              <w:rPr>
                <w:rFonts w:ascii="Century Gothic" w:hAnsi="Century Gothic"/>
              </w:rPr>
              <w:t>72400</w:t>
            </w:r>
          </w:p>
        </w:tc>
        <w:tc>
          <w:tcPr>
            <w:tcW w:w="1583" w:type="pct"/>
            <w:gridSpan w:val="2"/>
          </w:tcPr>
          <w:p w14:paraId="0939FAC4" w14:textId="2BD21994" w:rsidR="003E00CC" w:rsidRPr="008F1BEA" w:rsidRDefault="003E00CC" w:rsidP="001A7A8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1A7A89">
              <w:rPr>
                <w:rFonts w:ascii="Century Gothic" w:hAnsi="Century Gothic"/>
              </w:rPr>
              <w:t>LA FERTE-BERNARD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032F4038" w:rsidR="003E00CC" w:rsidRPr="008F1BEA" w:rsidRDefault="003E00CC" w:rsidP="009308F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9308FB">
              <w:rPr>
                <w:rFonts w:ascii="Century Gothic" w:hAnsi="Century Gothic"/>
              </w:rPr>
              <w:t>SANITAIRE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40D568DC" w:rsidR="003E00CC" w:rsidRPr="001F5482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1F5482">
              <w:rPr>
                <w:rFonts w:ascii="Century Gothic" w:hAnsi="Century Gothic"/>
              </w:rPr>
              <w:t xml:space="preserve">Code NAF : </w:t>
            </w:r>
            <w:r w:rsidR="005C55C7" w:rsidRPr="001F5482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F5482" w:rsidRPr="001F5482">
              <w:rPr>
                <w:rFonts w:ascii="Century Gothic" w:hAnsi="Century Gothic"/>
                <w:shd w:val="clear" w:color="auto" w:fill="F2F2F2" w:themeFill="background1" w:themeFillShade="F2"/>
              </w:rPr>
              <w:t>/</w:t>
            </w:r>
            <w:r w:rsidR="005C55C7" w:rsidRPr="001F5482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1F5482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3CA78196" w:rsidR="003E00CC" w:rsidRPr="008F1BEA" w:rsidRDefault="003E00CC" w:rsidP="009308FB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9308FB">
              <w:rPr>
                <w:rFonts w:ascii="Century Gothic" w:hAnsi="Century Gothic"/>
              </w:rPr>
              <w:t>84</w:t>
            </w:r>
            <w:r w:rsidR="001A7A89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7E455117" w:rsidR="003E00CC" w:rsidRPr="001F5482" w:rsidRDefault="003E00CC">
            <w:pPr>
              <w:rPr>
                <w:rFonts w:ascii="Century Gothic" w:hAnsi="Century Gothic"/>
              </w:rPr>
            </w:pPr>
            <w:r w:rsidRPr="001F5482">
              <w:rPr>
                <w:rFonts w:ascii="Century Gothic" w:hAnsi="Century Gothic"/>
                <w:b/>
              </w:rPr>
              <w:t>Budget</w:t>
            </w:r>
            <w:r w:rsidRPr="001F5482">
              <w:rPr>
                <w:rFonts w:ascii="Century Gothic" w:hAnsi="Century Gothic"/>
              </w:rPr>
              <w:t xml:space="preserve"> fonctionnement annuel brut (hors taxes) : </w:t>
            </w:r>
            <w:r w:rsidR="001F5482" w:rsidRPr="001F5482">
              <w:rPr>
                <w:rFonts w:ascii="Century Gothic" w:hAnsi="Century Gothic"/>
              </w:rPr>
              <w:t>25</w:t>
            </w:r>
            <w:r w:rsidR="001F5482" w:rsidRPr="001F5482">
              <w:rPr>
                <w:rFonts w:cs="Arial"/>
              </w:rPr>
              <w:t> </w:t>
            </w:r>
            <w:r w:rsidR="001F5482" w:rsidRPr="001F5482">
              <w:rPr>
                <w:rFonts w:ascii="Century Gothic" w:hAnsi="Century Gothic"/>
              </w:rPr>
              <w:t>503</w:t>
            </w:r>
            <w:r w:rsidR="001F5482" w:rsidRPr="001F5482">
              <w:rPr>
                <w:rFonts w:cs="Arial"/>
              </w:rPr>
              <w:t> </w:t>
            </w:r>
            <w:r w:rsidR="001F5482" w:rsidRPr="001F5482">
              <w:rPr>
                <w:rFonts w:ascii="Century Gothic" w:hAnsi="Century Gothic"/>
              </w:rPr>
              <w:t xml:space="preserve">181,77 </w:t>
            </w:r>
            <w:r w:rsidR="001F5482" w:rsidRPr="001F5482">
              <w:rPr>
                <w:rFonts w:ascii="Century Gothic" w:hAnsi="Century Gothic" w:cs="Century Gothic"/>
              </w:rPr>
              <w:t>€ (</w:t>
            </w:r>
            <w:r w:rsidR="001F5482" w:rsidRPr="001F5482">
              <w:rPr>
                <w:rFonts w:ascii="Century Gothic" w:hAnsi="Century Gothic"/>
              </w:rPr>
              <w:t>année</w:t>
            </w:r>
            <w:r w:rsidR="001F5482" w:rsidRPr="001F5482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2023</w:t>
            </w:r>
            <w:r w:rsidR="001F5482" w:rsidRPr="001F5482">
              <w:rPr>
                <w:rFonts w:ascii="Century Gothic" w:hAnsi="Century Gothic"/>
              </w:rPr>
              <w:t xml:space="preserve"> 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443A1E61" w:rsidR="003E00CC" w:rsidRPr="008F1BEA" w:rsidRDefault="003E00CC" w:rsidP="009308FB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1A7A89">
              <w:rPr>
                <w:rFonts w:ascii="Century Gothic" w:hAnsi="Century Gothic"/>
                <w:i/>
              </w:rPr>
              <w:t xml:space="preserve">    </w:t>
            </w:r>
            <w:r w:rsidR="009308FB">
              <w:rPr>
                <w:rFonts w:ascii="Century Gothic" w:hAnsi="Century Gothic"/>
                <w:i/>
              </w:rPr>
              <w:t>17.67</w:t>
            </w:r>
          </w:p>
        </w:tc>
        <w:tc>
          <w:tcPr>
            <w:tcW w:w="1439" w:type="pct"/>
            <w:gridSpan w:val="4"/>
          </w:tcPr>
          <w:p w14:paraId="0236C53E" w14:textId="0F95C6E3" w:rsidR="003E00CC" w:rsidRPr="008F1BEA" w:rsidRDefault="003E00CC" w:rsidP="009308FB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</w:t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147.64</w:t>
            </w:r>
          </w:p>
        </w:tc>
        <w:tc>
          <w:tcPr>
            <w:tcW w:w="1870" w:type="pct"/>
            <w:gridSpan w:val="3"/>
          </w:tcPr>
          <w:p w14:paraId="0A399CA4" w14:textId="6D22F490" w:rsidR="003E00CC" w:rsidRPr="008F1BEA" w:rsidRDefault="003E00CC" w:rsidP="009308FB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88.51</w:t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08C07065" w:rsidR="003E00CC" w:rsidRPr="008F1BEA" w:rsidRDefault="003E00CC" w:rsidP="009308FB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39018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20CE4F11" w:rsidR="003E00CC" w:rsidRPr="008F1BEA" w:rsidRDefault="003E00CC" w:rsidP="009308FB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9051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00E4BD7F" w:rsidR="003E00CC" w:rsidRPr="008F1BEA" w:rsidRDefault="003E00CC" w:rsidP="009308FB">
            <w:pPr>
              <w:spacing w:after="80"/>
              <w:rPr>
                <w:rFonts w:ascii="Century Gothic" w:hAnsi="Century Gothic"/>
              </w:rPr>
            </w:pPr>
            <w:proofErr w:type="spellStart"/>
            <w:r w:rsidRPr="008F1BEA">
              <w:rPr>
                <w:rFonts w:ascii="Century Gothic" w:hAnsi="Century Gothic"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 xml:space="preserve">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7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61F66B14" w:rsidR="003E00CC" w:rsidRPr="005C55C7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7CA550B4" w:rsidR="003E00CC" w:rsidRPr="005C55C7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5C04EB6C" w:rsidR="003E00CC" w:rsidRPr="008F1BEA" w:rsidRDefault="003E00CC" w:rsidP="009308FB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197</w:t>
            </w:r>
            <w:r w:rsidR="009308FB">
              <w:rPr>
                <w:rFonts w:ascii="Century Gothic" w:hAnsi="Century Gothic"/>
                <w:shd w:val="clear" w:color="auto" w:fill="F2F2F2" w:themeFill="background1" w:themeFillShade="F2"/>
              </w:rPr>
              <w:t>9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BC0D29F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1F5482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36705324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1C8FEFBB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8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0FBADB9D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23C8F8AC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55282E5F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8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7806F7BE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8F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30797229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43771DB2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Direction du Centre Hospitalier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0E6F6C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A421BFB" w:rsidR="003E00CC" w:rsidRPr="008F1BEA" w:rsidRDefault="001F548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831BB9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1A7A89">
              <w:rPr>
                <w:rFonts w:ascii="Century Gothic" w:hAnsi="Century Gothic"/>
                <w:shd w:val="clear" w:color="auto" w:fill="F2F2F2" w:themeFill="background1" w:themeFillShade="F2"/>
              </w:rPr>
              <w:t>PSE</w:t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7C24646A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A790FAD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3B4B7393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43D6B423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15302731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1727165D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05220BED" w:rsidR="003E00CC" w:rsidRPr="008F1BEA" w:rsidRDefault="003E00CC" w:rsidP="00580A64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580A64">
              <w:rPr>
                <w:rFonts w:ascii="Century Gothic" w:hAnsi="Century Gothic"/>
                <w:i/>
              </w:rPr>
              <w:t>Ruisseau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375F4BEE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  <w:r w:rsidR="001A7A89">
              <w:rPr>
                <w:rFonts w:ascii="Century Gothic" w:hAnsi="Century Gothic"/>
                <w:i/>
              </w:rPr>
              <w:t>10 m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3D16A281" w:rsidR="003E00CC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5977CBBC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2370B5BD" w:rsidR="003E00CC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41B3AB16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5D0FAE95" w:rsidR="003E00CC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2A394D77" w:rsidR="00C023CE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1F5482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1F5482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1F5482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00C260CB" w:rsidR="003E00CC" w:rsidRPr="002555A0" w:rsidRDefault="003E00CC" w:rsidP="005C55C7">
      <w:pPr>
        <w:pStyle w:val="Titre1"/>
      </w:pPr>
      <w:r w:rsidRPr="002555A0">
        <w:t>Risques liés à l’activité</w:t>
      </w:r>
      <w:r w:rsidR="00580A64">
        <w:t xml:space="preserve"> </w:t>
      </w:r>
      <w:bookmarkStart w:id="0" w:name="_GoBack"/>
      <w:bookmarkEnd w:id="0"/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7200D238" w14:textId="77777777" w:rsidR="001A7A89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  <w:p w14:paraId="65E9E3B0" w14:textId="213CA4B4" w:rsidR="003E00CC" w:rsidRPr="001A7A89" w:rsidRDefault="00580A6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85C86" w14:textId="77777777" w:rsidR="003E00CC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  <w:p w14:paraId="58D0B6B2" w14:textId="0519739A" w:rsidR="00580A64" w:rsidRPr="00580A64" w:rsidRDefault="00580A6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mallCaps/>
              </w:rPr>
            </w:pPr>
            <w:r>
              <w:rPr>
                <w:rFonts w:ascii="Century Gothic" w:hAnsi="Century Gothic"/>
              </w:rPr>
              <w:t>Pharmacie, blanchisserie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1301FB3B" w:rsidR="003E00CC" w:rsidRPr="008F1BEA" w:rsidRDefault="001F5482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5640C22" w:rsidR="003E00CC" w:rsidRPr="008F1BEA" w:rsidRDefault="001F5482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232B7EA0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1F5482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1F5482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1F5482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72D8C6BA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6B6BF5D0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30CD0942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1F5482">
              <w:rPr>
                <w:rFonts w:ascii="Century Gothic" w:hAnsi="Century Gothic"/>
                <w:i/>
              </w:rPr>
              <w:t>Nbre de repas par jours </w:t>
            </w:r>
            <w:r w:rsidRPr="008F1BEA">
              <w:rPr>
                <w:rFonts w:ascii="Century Gothic" w:hAnsi="Century Gothic"/>
                <w:i/>
              </w:rPr>
              <w:t xml:space="preserve">: </w:t>
            </w:r>
            <w:r w:rsidR="001F5482">
              <w:rPr>
                <w:rFonts w:ascii="Century Gothic" w:hAnsi="Century Gothic"/>
                <w:i/>
              </w:rPr>
              <w:t>650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FA22975" w:rsidR="003E00CC" w:rsidRPr="002555A0" w:rsidRDefault="001F5482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4249C3E8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1A166ADA" w:rsidR="003E00CC" w:rsidRPr="008F1BEA" w:rsidRDefault="001F5482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6F74B956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580A64">
              <w:rPr>
                <w:rFonts w:ascii="Century Gothic" w:hAnsi="Century Gothic"/>
              </w:rPr>
              <w:t>315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3EF2F0F1" w:rsidR="003E00CC" w:rsidRPr="002555A0" w:rsidRDefault="001F5482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6B13FB15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1F5482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246E589A" w:rsidR="001F2FDE" w:rsidRPr="008F1BEA" w:rsidRDefault="001F5482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1F5482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54C83B43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1A7A89">
              <w:rPr>
                <w:rFonts w:ascii="Century Gothic" w:hAnsi="Century Gothic"/>
                <w:smallCaps/>
              </w:rPr>
              <w:t>2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2D9DBBDE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580A64">
              <w:rPr>
                <w:rFonts w:ascii="Century Gothic" w:hAnsi="Century Gothic"/>
                <w:i/>
              </w:rPr>
              <w:t>2</w:t>
            </w:r>
            <w:r w:rsidR="001A7A89">
              <w:rPr>
                <w:rFonts w:ascii="Century Gothic" w:hAnsi="Century Gothic"/>
                <w:i/>
              </w:rPr>
              <w:t>0</w:t>
            </w:r>
            <w:r w:rsidR="00580A64">
              <w:rPr>
                <w:rFonts w:ascii="Century Gothic" w:hAnsi="Century Gothic"/>
                <w:i/>
              </w:rPr>
              <w:t>3</w:t>
            </w:r>
            <w:r w:rsidR="001A7A89">
              <w:rPr>
                <w:rFonts w:ascii="Century Gothic" w:hAnsi="Century Gothic"/>
                <w:i/>
              </w:rPr>
              <w:t xml:space="preserve"> </w:t>
            </w:r>
            <w:proofErr w:type="spellStart"/>
            <w:r w:rsidR="001A7A89">
              <w:rPr>
                <w:rFonts w:ascii="Century Gothic" w:hAnsi="Century Gothic"/>
                <w:i/>
              </w:rPr>
              <w:t>kw</w:t>
            </w:r>
            <w:proofErr w:type="spellEnd"/>
            <w:r w:rsidR="001A7A89">
              <w:rPr>
                <w:rFonts w:ascii="Century Gothic" w:hAnsi="Century Gothic"/>
                <w:i/>
              </w:rPr>
              <w:t xml:space="preserve"> unitaire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5C83896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1A7A89">
              <w:rPr>
                <w:rFonts w:ascii="Century Gothic" w:hAnsi="Century Gothic"/>
                <w:i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CE8D620" w:rsidR="001F2FDE" w:rsidRPr="002555A0" w:rsidRDefault="001F5482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34808001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415E302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34123EDE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77777777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57C512C8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5ABC7047" w:rsidR="001F2FDE" w:rsidRPr="008F1BEA" w:rsidRDefault="001F5482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1F5482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1F5482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6694FADE" w:rsidR="001F2FDE" w:rsidRPr="008F1BEA" w:rsidRDefault="001F5482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7775DCB0" w:rsidR="003E00CC" w:rsidRPr="008F1BEA" w:rsidRDefault="00580A64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FIOUL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27AED85D" w:rsidR="003E00CC" w:rsidRPr="008F1BEA" w:rsidRDefault="00580A64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68E87899" w:rsidR="003E00CC" w:rsidRPr="008F1BEA" w:rsidRDefault="00580A64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22m3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1F548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1F548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3E00CC" w:rsidRPr="008F1BEA" w:rsidRDefault="001F548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007252E2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1F54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097FA495" w:rsidR="002555A0" w:rsidRPr="008F1BEA" w:rsidRDefault="00580A64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Solution </w:t>
            </w:r>
            <w:proofErr w:type="spellStart"/>
            <w:r>
              <w:rPr>
                <w:rFonts w:ascii="Century Gothic" w:hAnsi="Century Gothic"/>
              </w:rPr>
              <w:t>hydroalcoolique</w:t>
            </w:r>
            <w:proofErr w:type="spellEnd"/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5C607E" w:rsidR="002555A0" w:rsidRPr="008F1BEA" w:rsidRDefault="00580A64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144l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4A1B7169" w:rsidR="002555A0" w:rsidRPr="008F1BEA" w:rsidRDefault="00580A64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100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6DC059C3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3ED7C922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1AE20DD5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1F5482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1DDEE404" w:rsidR="003E00CC" w:rsidRPr="008F1BEA" w:rsidRDefault="001F5482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1F5482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1F5482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39449936" w:rsidR="003E00CC" w:rsidRPr="008F1BEA" w:rsidRDefault="001F5482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1F5482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1F5482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65437083" w:rsidR="003E00CC" w:rsidRPr="008F1BEA" w:rsidRDefault="001F5482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1F5482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4CBB195F" w:rsidR="003E00CC" w:rsidRPr="008F1BEA" w:rsidRDefault="001F548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1F5482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7F916AEC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  <w:r w:rsidR="001A7A89">
              <w:rPr>
                <w:rFonts w:ascii="Century Gothic" w:hAnsi="Century Gothic"/>
              </w:rPr>
              <w:t>La Ferté-Bernard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482C6C92" w:rsidR="003E00CC" w:rsidRPr="008F1BEA" w:rsidRDefault="001F548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1F548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D26F209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A8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1F5482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1F5482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1F5482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1F548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CD2B2D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</w:p>
        </w:tc>
        <w:tc>
          <w:tcPr>
            <w:tcW w:w="1412" w:type="pct"/>
            <w:gridSpan w:val="5"/>
          </w:tcPr>
          <w:p w14:paraId="5FDB04ED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7777777" w:rsidR="003E00CC" w:rsidRPr="008F1BEA" w:rsidRDefault="001F548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1F5482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1F5482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1F5482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ABA0" w14:textId="77777777" w:rsidR="009308FB" w:rsidRDefault="009308FB">
      <w:pPr>
        <w:spacing w:before="0" w:after="0"/>
      </w:pPr>
      <w:r>
        <w:separator/>
      </w:r>
    </w:p>
  </w:endnote>
  <w:endnote w:type="continuationSeparator" w:id="0">
    <w:p w14:paraId="3E4AB406" w14:textId="77777777" w:rsidR="009308FB" w:rsidRDefault="009308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9308FB" w:rsidRDefault="009308F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9308FB" w:rsidRDefault="009308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519C6B9C" w:rsidR="009308FB" w:rsidRDefault="009308F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F5482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6F9DCE7" w14:textId="77777777" w:rsidR="009308FB" w:rsidRPr="002555A0" w:rsidRDefault="009308FB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1ECEA" w14:textId="77777777" w:rsidR="009308FB" w:rsidRDefault="009308FB">
      <w:pPr>
        <w:spacing w:before="0" w:after="0"/>
      </w:pPr>
      <w:r>
        <w:separator/>
      </w:r>
    </w:p>
  </w:footnote>
  <w:footnote w:type="continuationSeparator" w:id="0">
    <w:p w14:paraId="0DCFB510" w14:textId="77777777" w:rsidR="009308FB" w:rsidRDefault="009308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9308FB" w:rsidRDefault="009308FB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A7A89"/>
    <w:rsid w:val="001B5525"/>
    <w:rsid w:val="001F2FDE"/>
    <w:rsid w:val="001F5482"/>
    <w:rsid w:val="002555A0"/>
    <w:rsid w:val="003E00CC"/>
    <w:rsid w:val="00476426"/>
    <w:rsid w:val="00551F4F"/>
    <w:rsid w:val="00580A64"/>
    <w:rsid w:val="005C55C7"/>
    <w:rsid w:val="00646195"/>
    <w:rsid w:val="0077173C"/>
    <w:rsid w:val="008F1BEA"/>
    <w:rsid w:val="009308FB"/>
    <w:rsid w:val="009F09F8"/>
    <w:rsid w:val="00A25B2B"/>
    <w:rsid w:val="00BC5816"/>
    <w:rsid w:val="00C0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5ACAB-D53F-4181-A582-F6FF42C28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0f6830d-6c19-4cf0-a510-a134fba504a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1345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MENAGER Katia</cp:lastModifiedBy>
  <cp:revision>4</cp:revision>
  <cp:lastPrinted>2004-10-19T07:52:00Z</cp:lastPrinted>
  <dcterms:created xsi:type="dcterms:W3CDTF">2025-03-11T08:59:00Z</dcterms:created>
  <dcterms:modified xsi:type="dcterms:W3CDTF">2025-03-11T15:17:00Z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